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cs="宋体" w:asciiTheme="minorEastAsia" w:hAnsiTheme="minorEastAsia"/>
          <w:b/>
          <w:color w:val="auto"/>
          <w:kern w:val="0"/>
          <w:sz w:val="44"/>
          <w:szCs w:val="1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</w:rPr>
        <w:t>关于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  <w:lang w:eastAsia="zh-CN"/>
        </w:rPr>
        <w:t>湄洲湾职业技术学院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</w:rPr>
        <w:t>2023届“优秀毕业生”、“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  <w:lang w:val="en-US" w:eastAsia="zh-CN"/>
        </w:rPr>
        <w:t>优秀毕业生· 十佳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</w:rPr>
        <w:t>”、“优秀退役毕业生”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  <w:lang w:eastAsia="zh-CN"/>
        </w:rPr>
        <w:t>评选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</w:rPr>
        <w:t>结果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  <w:lang w:eastAsia="zh-CN"/>
        </w:rPr>
        <w:t>的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</w:rPr>
        <w:t>公示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关于做好学院2023届优秀毕业生评选工作的通知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（湄职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文件精神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，按规定程序完成2023届优秀毕业生评选工作。评选出陈燕萍、林洋洋等177名“优秀毕业生”，冷广连、曾琼芳等43名“优秀毕业生· 十佳”，周嘉发、沈浩楠14名等“优秀退役毕业生”，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（详见附件），公示日期为202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日，请全院师生监督，如对以上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结果有异议，请于公示期内实名来电来访，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客观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反映情况。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监督电话：0594-76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73360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（学生工作处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&lt;武装部&gt;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     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0594-7659335（学院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纪委办公室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老师（学生工作处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&lt;武装部&gt;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老师（学院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纪委办公室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接待处室：学生工作处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&lt;武装部&gt;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（行政楼中10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室）</w:t>
      </w:r>
    </w:p>
    <w:p>
      <w:pPr>
        <w:widowControl/>
        <w:shd w:val="clear" w:color="auto" w:fill="FFFFFF"/>
        <w:ind w:left="1439" w:leftChars="228" w:hanging="960" w:hanging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附件：1.湄洲湾职业技术学院2023届“优秀毕业生”评定结果名单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16" w:leftChars="760" w:hanging="320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2.湄洲湾职业技术学院2023届“优秀毕业生·十佳”评定结果名单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3.湄洲湾职业技术学院2023届“优秀退役毕业生”评定结果名单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湄洲湾职业技术学院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2023年6月21日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pStyle w:val="3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pPr w:leftFromText="180" w:rightFromText="180" w:vertAnchor="text" w:horzAnchor="page" w:tblpX="1084" w:tblpY="650"/>
        <w:tblOverlap w:val="never"/>
        <w:tblW w:w="96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050"/>
        <w:gridCol w:w="1897"/>
        <w:gridCol w:w="1890"/>
        <w:gridCol w:w="1280"/>
        <w:gridCol w:w="1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650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附件1：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湄洲湾职业技术学院202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优秀毕业生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评定结果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名单</w:t>
            </w:r>
          </w:p>
        </w:tc>
      </w:tr>
      <w:tr>
        <w:tblPrEx>
          <w:tblLayout w:type="fixed"/>
        </w:tblPrEx>
        <w:trPr>
          <w:trHeight w:val="709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推荐参评类型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学前2002班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20090110201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陈燕萍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20090110125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林洋洋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20090110214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20090110209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20090110338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20090110145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20090110327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王更莎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学前2004班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学前2004班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20090110449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池小芳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学前2005班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20090110507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余美煜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学前2007班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20090110746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颜梦洁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20090110841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巫能珠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代莉丽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学前2009班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20090110920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学前2009班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20090110907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20090210120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叶娜卿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20090210203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20090210227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20090210222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20020410238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章晨曦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20020420246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陈文霞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虚拟现实应用技术2002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20020610210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沈桂纯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虚拟现实应用技术2001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20020610127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赖海鹏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虚拟现实应用技术2001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20020610102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张建龙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20020510126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陈佳淇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20020510222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黄开霖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20020510202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许雨欣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20020310112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李宇馨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20020310113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赖婷燕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20020310233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陈琳彬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2020310218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戴玉暄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动漫制作技术2003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20020310302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吕伟军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物联网应用技术2102                                      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21020430225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物联网应用技术2102                                      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21020430220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林建正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计机2003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20020110325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唐继莲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20020110117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魏萱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计机2004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20020110407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陈卓君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计机2004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2002011042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郑多多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计机2003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20020110321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林永欣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计机2003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20020110351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庄莹莹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20020110219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吴鑫煌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20020210138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冯珍雯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软件技术2001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20020210139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赵琪斌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软件技术2002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20020210231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童泽洲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软件技术2003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20020210329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许佳鹏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sz w:val="24"/>
                <w:szCs w:val="24"/>
                <w:lang w:val="en-US" w:eastAsia="zh-CN" w:bidi="ar"/>
              </w:rPr>
              <w:t>软件技术2003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20020210340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软件技术2004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20020210425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叶宇鑫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软件技术2004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20020210437</w:t>
            </w:r>
          </w:p>
        </w:tc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阙嘉淇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20050410142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叶艺娜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20050410121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贺川榕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20050410128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20050410206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2.00504E+11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蔡梓怡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20050410209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20050410322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曾梓烨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20050610143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曾舒婷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20050610145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叶婧婷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20050610224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20050310139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20050310136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20050310213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20050110125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詹文良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朱舒琳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20050110127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20050110129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20050110212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20050110227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20050210402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20050210418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20050210418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谢万城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21010130325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21010130351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陆梦玲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电信2103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21010330315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电信2103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21010330313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20010110334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蒋雅茹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20010110231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20010110211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20010310338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20010310316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20010310330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高铭杰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20010210155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20010210102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20010310237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20010410136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林润钰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数控2103班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21040120334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汽车2104班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21040320427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数控2103班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21040120327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机电2103班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21040220318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蔡必强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汽车2105班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21040320510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20040210141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20040210211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郑牧骐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20040310215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20040310303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20040510216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20040410109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郑礼华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工程技术2001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20070110130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林邈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20070110104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20070110234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消防工程技术2001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20070410111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洪佳鑫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20070310135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郭睿洁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20070210145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连佳怡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20070210141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卢妤欢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20070210217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20072010242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工程技术2101（五年专）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21070120114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20070310134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20070210226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20060410108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20060410352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20060410234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20060410323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20060310124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20060310218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20060310108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吴泉莉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20060310211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20060210236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吴腾辉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20060210214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廖畑畑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20060210237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20060110124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唐妙娜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20060110133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20060110234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室内2002班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20060110237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20060110345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室内2004班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20060110452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室内2004班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20060110438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敖婷婷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艺术设计2101班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21060530117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邱银格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20030110232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20030110217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20030310114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陈吴鑫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20030310212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魏欣雨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应用化工2103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21030120322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翁达周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应用化工2103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21030120320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20080110139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20080110205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20080110213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20080110313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20080110323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20080110308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20080110445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江思佳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20080110402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欧依婷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20080110537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俞欣蕾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20080110538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20080110623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20080110603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20080110742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郑月丽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20080110832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20080110806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20080110904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20080110922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20080111032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20080111027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蔡巧丽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护理2011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20080111130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马逸婷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护理2011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20080111109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20080111215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20080210132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20080210143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20080210254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20080210236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20080310104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20080310139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中医2002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20080310253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</w:t>
            </w:r>
          </w:p>
        </w:tc>
      </w:tr>
    </w:tbl>
    <w:p/>
    <w:tbl>
      <w:tblPr>
        <w:tblStyle w:val="10"/>
        <w:tblpPr w:leftFromText="180" w:rightFromText="180" w:vertAnchor="text" w:horzAnchor="page" w:tblpX="1124" w:tblpY="307"/>
        <w:tblOverlap w:val="never"/>
        <w:tblW w:w="98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64"/>
        <w:gridCol w:w="1780"/>
        <w:gridCol w:w="1880"/>
        <w:gridCol w:w="1210"/>
        <w:gridCol w:w="22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附件2：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湄洲湾职业技术学院202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优秀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毕业生·十佳”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评定结果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推荐参评类型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20090110804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冷广连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学前2008班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20090110817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曾琼芳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学前2004班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20090110419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周延双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研学2002班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20090210223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陈佳欣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学前2003班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20090110323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郑梅萍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学前2001班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20090110109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陈清霞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虚拟现实应用技术2002</w:t>
            </w:r>
          </w:p>
        </w:tc>
        <w:tc>
          <w:tcPr>
            <w:tcW w:w="1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20020610231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徐涵</w:t>
            </w:r>
          </w:p>
        </w:tc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大数据2002</w:t>
            </w:r>
          </w:p>
        </w:tc>
        <w:tc>
          <w:tcPr>
            <w:tcW w:w="1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20020510209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许婉婷</w:t>
            </w:r>
          </w:p>
        </w:tc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动漫制作技术2002</w:t>
            </w:r>
          </w:p>
        </w:tc>
        <w:tc>
          <w:tcPr>
            <w:tcW w:w="1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20020310219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王俊豪</w:t>
            </w:r>
          </w:p>
        </w:tc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计机2001</w:t>
            </w:r>
          </w:p>
        </w:tc>
        <w:tc>
          <w:tcPr>
            <w:tcW w:w="1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20020110106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甘蕙珊</w:t>
            </w:r>
          </w:p>
        </w:tc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计机2002</w:t>
            </w:r>
          </w:p>
        </w:tc>
        <w:tc>
          <w:tcPr>
            <w:tcW w:w="1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20020110207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软件技术2001</w:t>
            </w:r>
          </w:p>
        </w:tc>
        <w:tc>
          <w:tcPr>
            <w:tcW w:w="1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20020210141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张彬桂</w:t>
            </w:r>
          </w:p>
        </w:tc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软件技术2002</w:t>
            </w:r>
          </w:p>
        </w:tc>
        <w:tc>
          <w:tcPr>
            <w:tcW w:w="1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20020210235</w:t>
            </w:r>
          </w:p>
        </w:tc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郑冰毅</w:t>
            </w:r>
          </w:p>
        </w:tc>
        <w:tc>
          <w:tcPr>
            <w:tcW w:w="2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20050210121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20050210116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陈君华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20050510136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游和平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中小2002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20050510241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20050610144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陈怡苹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20050310107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陈宇涵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20050210401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柯一丹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电信2002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20010310205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张少骏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电气2002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20010110238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陈圣杰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20010410135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蔡文婷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汽修2002班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20040310228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王明盛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20070210111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黄旺华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消防工程技术2001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20070410136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消防工程技术2001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20070410133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消防工程技术2001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20070410123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艺术设计2101班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21060530122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郑静楠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广告2002班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20060410221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黄秉彦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20060410340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视觉2001班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20060310133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张翔宇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广告2002班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20060410215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游蔷莹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20030410107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张锈钒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应用化工2002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20030110240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张浩冬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20080110727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20080110524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郭玲君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20080110643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20080111110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张燕婷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护理0010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20080111031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谢鹏程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助产2001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20080210130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护理2012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20080111208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郑雅晶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中医2002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"https://xg.mzwu.edu.cn/Sys/SystemForm/StudentJudge/FDYJudgeScore.aspx" \o "https://xg.mzwu.edu.cn/Sys/SystemForm/StudentJudge/FDYJudgeScore.aspx"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20080310218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李海清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十佳优秀共青团员</w:t>
            </w:r>
          </w:p>
        </w:tc>
      </w:tr>
    </w:tbl>
    <w:p/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pStyle w:val="2"/>
      </w:pPr>
    </w:p>
    <w:tbl>
      <w:tblPr>
        <w:tblStyle w:val="10"/>
        <w:tblpPr w:leftFromText="180" w:rightFromText="180" w:vertAnchor="text" w:horzAnchor="page" w:tblpX="1142" w:tblpY="619"/>
        <w:tblOverlap w:val="never"/>
        <w:tblW w:w="10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920"/>
        <w:gridCol w:w="2034"/>
        <w:gridCol w:w="1654"/>
        <w:gridCol w:w="1396"/>
        <w:gridCol w:w="24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湄洲湾职业技术学院2023届“优秀退役毕业生”评定结果名单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2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推荐参评类型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物联网应用技术2002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1802040129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周嘉发</w:t>
            </w:r>
          </w:p>
        </w:tc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动漫制作技术2003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1802030130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沈浩楠</w:t>
            </w:r>
          </w:p>
        </w:tc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计机2002班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1803010251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范文轩</w:t>
            </w:r>
          </w:p>
        </w:tc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软件技术2004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1802020164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李昕荣</w:t>
            </w:r>
          </w:p>
        </w:tc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软件技术2002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1802020266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林锴炫</w:t>
            </w:r>
          </w:p>
        </w:tc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软件技术2002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1802020166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詹千白</w:t>
            </w:r>
          </w:p>
        </w:tc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0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软件技术2002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1802020264</w:t>
            </w:r>
          </w:p>
        </w:tc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王伟明</w:t>
            </w:r>
          </w:p>
        </w:tc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电气2103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1901010101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童峥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电信2002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1804010244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凌煜晖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数控2103班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1904010129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毛培宇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汽修2002班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1804030144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苏少彬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工程技术2002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1807010242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林联焕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1806040129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陈鹏境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食品药品监督管理2001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1803030121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官尉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优秀退役毕业生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2ZkNzA2MGZjMDBjNTA2YjRhYjdmN2FiNDgzYmUifQ=="/>
  </w:docVars>
  <w:rsids>
    <w:rsidRoot w:val="00304BFF"/>
    <w:rsid w:val="002E56C8"/>
    <w:rsid w:val="00304BFF"/>
    <w:rsid w:val="00410FA4"/>
    <w:rsid w:val="008B17C0"/>
    <w:rsid w:val="00B024CB"/>
    <w:rsid w:val="00BD671C"/>
    <w:rsid w:val="00C40856"/>
    <w:rsid w:val="00CB59DC"/>
    <w:rsid w:val="00D33644"/>
    <w:rsid w:val="0118548A"/>
    <w:rsid w:val="01C20BC1"/>
    <w:rsid w:val="0248047F"/>
    <w:rsid w:val="02F13394"/>
    <w:rsid w:val="039205C0"/>
    <w:rsid w:val="07CF232B"/>
    <w:rsid w:val="0B383937"/>
    <w:rsid w:val="0C5C05BC"/>
    <w:rsid w:val="0D4563B6"/>
    <w:rsid w:val="0DD80375"/>
    <w:rsid w:val="0E481A4D"/>
    <w:rsid w:val="128855EF"/>
    <w:rsid w:val="13857B69"/>
    <w:rsid w:val="151933AE"/>
    <w:rsid w:val="162D2262"/>
    <w:rsid w:val="1A01177B"/>
    <w:rsid w:val="1B6E01EC"/>
    <w:rsid w:val="1DCA535B"/>
    <w:rsid w:val="1E280684"/>
    <w:rsid w:val="1E406A97"/>
    <w:rsid w:val="1EED1118"/>
    <w:rsid w:val="23034F01"/>
    <w:rsid w:val="25D63DEF"/>
    <w:rsid w:val="28305C5D"/>
    <w:rsid w:val="28613142"/>
    <w:rsid w:val="2AE528B4"/>
    <w:rsid w:val="2BA064AD"/>
    <w:rsid w:val="2C1A7501"/>
    <w:rsid w:val="2C1C33BC"/>
    <w:rsid w:val="2C9C3DFD"/>
    <w:rsid w:val="2DB43204"/>
    <w:rsid w:val="319B2CF6"/>
    <w:rsid w:val="32A42DF2"/>
    <w:rsid w:val="34060E0A"/>
    <w:rsid w:val="3BDB0034"/>
    <w:rsid w:val="3C836927"/>
    <w:rsid w:val="3DE33E50"/>
    <w:rsid w:val="3FBD2FB0"/>
    <w:rsid w:val="40C62CE1"/>
    <w:rsid w:val="475C24EB"/>
    <w:rsid w:val="491B4F11"/>
    <w:rsid w:val="4B9D7657"/>
    <w:rsid w:val="500F7521"/>
    <w:rsid w:val="57BD015D"/>
    <w:rsid w:val="5A1A7FE5"/>
    <w:rsid w:val="5B0600CE"/>
    <w:rsid w:val="5CFC037E"/>
    <w:rsid w:val="5D0276DC"/>
    <w:rsid w:val="5D4253F4"/>
    <w:rsid w:val="5DD133AF"/>
    <w:rsid w:val="5E3F238C"/>
    <w:rsid w:val="5E776E9E"/>
    <w:rsid w:val="6481712E"/>
    <w:rsid w:val="64B97A72"/>
    <w:rsid w:val="653624FC"/>
    <w:rsid w:val="675E5698"/>
    <w:rsid w:val="6F6348C9"/>
    <w:rsid w:val="717209D9"/>
    <w:rsid w:val="720C1392"/>
    <w:rsid w:val="74F0366B"/>
    <w:rsid w:val="76A632DC"/>
    <w:rsid w:val="779627D2"/>
    <w:rsid w:val="779C5DA4"/>
    <w:rsid w:val="7B791B5C"/>
    <w:rsid w:val="7F1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ascii="Times New Roman" w:hAnsi="Times New Roman" w:eastAsia="宋体" w:cs="Times New Roman"/>
      <w:sz w:val="29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4">
    <w:name w:val="Body Text First Indent"/>
    <w:basedOn w:val="2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color w:val="0000FF"/>
      <w:kern w:val="0"/>
      <w:sz w:val="20"/>
      <w:szCs w:val="20"/>
      <w:lang w:val="en-US" w:eastAsia="zh-CN" w:bidi="ar-SA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5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8"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17">
    <w:name w:val="font11"/>
    <w:basedOn w:val="8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2796</Words>
  <Characters>4913</Characters>
  <Lines>14</Lines>
  <Paragraphs>4</Paragraphs>
  <TotalTime>1</TotalTime>
  <ScaleCrop>false</ScaleCrop>
  <LinksUpToDate>false</LinksUpToDate>
  <CharactersWithSpaces>4943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2022-06-09T01:38:00Z</dcterms:created>
  <dc:creator>菊苑</dc:creator>
  <cp:lastModifiedBy>竹苑</cp:lastModifiedBy>
  <cp:lastPrinted>2022-11-04T02:56:00Z</cp:lastPrinted>
  <dcterms:modified xsi:type="dcterms:W3CDTF">2023-06-21T08:34:11Z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E6D041680E884F2BB62A13A1626FB56E</vt:lpwstr>
  </property>
</Properties>
</file>